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0BBD6" w14:textId="77777777" w:rsidR="00E75EB2" w:rsidRDefault="00E75EB2" w:rsidP="00E75EB2">
      <w:pPr>
        <w:spacing w:line="360" w:lineRule="auto"/>
        <w:rPr>
          <w:sz w:val="22"/>
          <w:szCs w:val="22"/>
        </w:rPr>
      </w:pPr>
    </w:p>
    <w:p w14:paraId="2272DB42" w14:textId="304182B2" w:rsidR="00E75EB2" w:rsidRPr="00DA52C4" w:rsidRDefault="00E75EB2" w:rsidP="00E75EB2">
      <w:pPr>
        <w:pStyle w:val="MMKopfzeile"/>
        <w:rPr>
          <w:color w:val="6E6B60"/>
        </w:rPr>
      </w:pPr>
      <w:r w:rsidRPr="00DA52C4">
        <w:rPr>
          <w:color w:val="6E6B60"/>
        </w:rPr>
        <w:t>Schaan,</w:t>
      </w:r>
      <w:r w:rsidR="005E6F36" w:rsidRPr="00DA52C4">
        <w:rPr>
          <w:color w:val="6E6B60"/>
        </w:rPr>
        <w:t xml:space="preserve"> </w:t>
      </w:r>
      <w:r w:rsidR="00FE6C65">
        <w:rPr>
          <w:color w:val="6E6B60"/>
        </w:rPr>
        <w:t>2</w:t>
      </w:r>
      <w:r w:rsidR="008812BD">
        <w:rPr>
          <w:color w:val="6E6B60"/>
        </w:rPr>
        <w:t>2</w:t>
      </w:r>
      <w:r w:rsidR="005E6F36" w:rsidRPr="00DA52C4">
        <w:rPr>
          <w:color w:val="6E6B60"/>
        </w:rPr>
        <w:t xml:space="preserve">. </w:t>
      </w:r>
      <w:r w:rsidR="008812BD">
        <w:rPr>
          <w:color w:val="6E6B60"/>
        </w:rPr>
        <w:t>April 2026</w:t>
      </w:r>
    </w:p>
    <w:p w14:paraId="2B5236A3" w14:textId="6BE1A48E" w:rsidR="00E75EB2" w:rsidRPr="00DA52C4" w:rsidRDefault="00E75EB2" w:rsidP="00E75EB2">
      <w:pPr>
        <w:pStyle w:val="MMKopfzeile"/>
        <w:rPr>
          <w:color w:val="6E6B60"/>
        </w:rPr>
      </w:pPr>
      <w:r w:rsidRPr="00DA52C4">
        <w:rPr>
          <w:color w:val="6E6B60"/>
        </w:rPr>
        <w:t>Medienmitteilung zu</w:t>
      </w:r>
      <w:r w:rsidR="00E61BC8" w:rsidRPr="00DA52C4">
        <w:rPr>
          <w:color w:val="6E6B60"/>
        </w:rPr>
        <w:t xml:space="preserve">m </w:t>
      </w:r>
      <w:r w:rsidR="003A007D">
        <w:rPr>
          <w:color w:val="6E6B60"/>
        </w:rPr>
        <w:t xml:space="preserve">Jahresbericht </w:t>
      </w:r>
      <w:r w:rsidR="00FE6C65">
        <w:rPr>
          <w:color w:val="6E6B60"/>
        </w:rPr>
        <w:t>202</w:t>
      </w:r>
      <w:r w:rsidR="004559C7">
        <w:rPr>
          <w:color w:val="6E6B60"/>
        </w:rPr>
        <w:t>5</w:t>
      </w:r>
      <w:r w:rsidR="00FE6C65">
        <w:rPr>
          <w:color w:val="6E6B60"/>
        </w:rPr>
        <w:t xml:space="preserve"> </w:t>
      </w:r>
      <w:r w:rsidR="003A007D">
        <w:rPr>
          <w:color w:val="6E6B60"/>
        </w:rPr>
        <w:t>von CIPRA International</w:t>
      </w:r>
    </w:p>
    <w:p w14:paraId="137A36A6" w14:textId="176EB233" w:rsidR="003A007D" w:rsidRDefault="003A007D" w:rsidP="00E61BC8">
      <w:pPr>
        <w:pStyle w:val="MMText"/>
        <w:rPr>
          <w:color w:val="A2BF2F"/>
          <w:sz w:val="28"/>
          <w:szCs w:val="28"/>
        </w:rPr>
      </w:pPr>
      <w:r w:rsidRPr="003A007D">
        <w:rPr>
          <w:color w:val="A2BF2F"/>
          <w:sz w:val="28"/>
          <w:szCs w:val="28"/>
        </w:rPr>
        <w:t xml:space="preserve">CIPRA </w:t>
      </w:r>
      <w:r w:rsidR="004559C7">
        <w:rPr>
          <w:color w:val="A2BF2F"/>
          <w:sz w:val="28"/>
          <w:szCs w:val="28"/>
        </w:rPr>
        <w:t>macht Alpenthemen sichtbar und hörbar</w:t>
      </w:r>
    </w:p>
    <w:p w14:paraId="7FADBA55" w14:textId="23C35CA2" w:rsidR="00E61BC8" w:rsidRPr="00DA52C4" w:rsidRDefault="004559C7" w:rsidP="00E61BC8">
      <w:pPr>
        <w:pStyle w:val="MMText"/>
      </w:pPr>
      <w:r>
        <w:t>Zur Sprache bringen</w:t>
      </w:r>
      <w:r w:rsidR="003A007D" w:rsidRPr="003A007D">
        <w:t xml:space="preserve">: CIPRA International rückt </w:t>
      </w:r>
      <w:r w:rsidR="001210AE">
        <w:t xml:space="preserve">in ihrem Jahresbericht 2025 </w:t>
      </w:r>
      <w:r w:rsidR="003A007D" w:rsidRPr="003A007D">
        <w:t xml:space="preserve">die </w:t>
      </w:r>
      <w:r>
        <w:t>Kommunikation in den Mittelpunkt</w:t>
      </w:r>
      <w:r w:rsidR="003A007D" w:rsidRPr="003A007D">
        <w:t xml:space="preserve">. Von Liechtenstein </w:t>
      </w:r>
      <w:r w:rsidR="00747B2C">
        <w:t xml:space="preserve">aus </w:t>
      </w:r>
      <w:r>
        <w:t>informiert</w:t>
      </w:r>
      <w:r w:rsidR="003A007D" w:rsidRPr="003A007D">
        <w:t xml:space="preserve"> das Netzwerk</w:t>
      </w:r>
      <w:r>
        <w:t xml:space="preserve"> über</w:t>
      </w:r>
      <w:r w:rsidR="003A007D" w:rsidRPr="003A007D">
        <w:t xml:space="preserve"> </w:t>
      </w:r>
      <w:r>
        <w:t>zentrale Alpenthemen wie nachhaltige Mobilität oder Gletscherschmelze</w:t>
      </w:r>
      <w:r w:rsidR="003A007D" w:rsidRPr="003A007D">
        <w:t xml:space="preserve"> </w:t>
      </w:r>
      <w:r>
        <w:t>und ermutigt dazu eine lebenswerte Zukunft mitzugestalten.</w:t>
      </w:r>
    </w:p>
    <w:p w14:paraId="379E6897" w14:textId="42AA678C" w:rsidR="004559C7" w:rsidRPr="004559C7" w:rsidRDefault="004559C7" w:rsidP="004559C7">
      <w:pPr>
        <w:pStyle w:val="MMZwischentitel"/>
        <w:rPr>
          <w:lang w:val="de-LI"/>
        </w:rPr>
      </w:pPr>
      <w:r w:rsidRPr="004559C7">
        <w:rPr>
          <w:lang w:val="de-LI"/>
        </w:rPr>
        <w:t>Verständlich informieren, Dialog fördern, Wandel einfordern: Dafür steht die Kommunikation von CIPRA International. Mit Stellungnahmen, politischer Arbeit und Projekten engagiert sie sich</w:t>
      </w:r>
      <w:r w:rsidR="00642A6C">
        <w:rPr>
          <w:lang w:val="de-LI"/>
        </w:rPr>
        <w:t xml:space="preserve"> unter anderem</w:t>
      </w:r>
      <w:r w:rsidRPr="004559C7">
        <w:rPr>
          <w:lang w:val="de-LI"/>
        </w:rPr>
        <w:t xml:space="preserve"> für eine nachhaltigere Mobilität im Alpenraum. Beim </w:t>
      </w:r>
      <w:proofErr w:type="spellStart"/>
      <w:r w:rsidRPr="004559C7">
        <w:rPr>
          <w:lang w:val="de-LI"/>
        </w:rPr>
        <w:t>ZukunftsForum</w:t>
      </w:r>
      <w:proofErr w:type="spellEnd"/>
      <w:r w:rsidRPr="004559C7">
        <w:rPr>
          <w:lang w:val="de-LI"/>
        </w:rPr>
        <w:t xml:space="preserve"> Alpen 2025 </w:t>
      </w:r>
      <w:r>
        <w:rPr>
          <w:lang w:val="de-LI"/>
        </w:rPr>
        <w:t xml:space="preserve">in Schaan </w:t>
      </w:r>
      <w:r w:rsidRPr="004559C7">
        <w:rPr>
          <w:lang w:val="de-LI"/>
        </w:rPr>
        <w:t xml:space="preserve">diskutierten über 160 Teilnehmende aus verschiedenen Alpenländern über Herausforderungen und Strategien im Umgang mit der knapper werdenden Ressource Wasser. Mit Publikationen wie dem aktuellen Themenheft </w:t>
      </w:r>
      <w:proofErr w:type="spellStart"/>
      <w:r w:rsidRPr="004559C7">
        <w:rPr>
          <w:lang w:val="de-LI"/>
        </w:rPr>
        <w:t>SzeneAlpen</w:t>
      </w:r>
      <w:proofErr w:type="spellEnd"/>
      <w:r w:rsidRPr="004559C7">
        <w:rPr>
          <w:lang w:val="de-LI"/>
        </w:rPr>
        <w:t xml:space="preserve"> «Nach dem Gletscher» oder der Podcast</w:t>
      </w:r>
      <w:r w:rsidR="001210AE">
        <w:rPr>
          <w:lang w:val="de-LI"/>
        </w:rPr>
        <w:t>-R</w:t>
      </w:r>
      <w:r w:rsidRPr="004559C7">
        <w:rPr>
          <w:lang w:val="de-LI"/>
        </w:rPr>
        <w:t xml:space="preserve">eihe «Stimmen entlang der Via Alpina» verbindet die CIPRA persönliche Geschichten mit Wissensvermittlung – über Sprach- und Ländergrenzen hinweg. </w:t>
      </w:r>
    </w:p>
    <w:p w14:paraId="0F6F7A7B" w14:textId="728602A1" w:rsidR="00DB1098" w:rsidRPr="00F635C9" w:rsidRDefault="00DB1098" w:rsidP="00DB1098">
      <w:pPr>
        <w:pStyle w:val="MMZwischentitel"/>
        <w:rPr>
          <w:lang w:val="de-LI"/>
        </w:rPr>
      </w:pPr>
      <w:r w:rsidRPr="00F635C9">
        <w:rPr>
          <w:lang w:val="de-LI"/>
        </w:rPr>
        <w:t>«Unsere Aufgabe ist es, Wissen</w:t>
      </w:r>
      <w:r w:rsidR="00386606" w:rsidRPr="00F635C9">
        <w:rPr>
          <w:lang w:val="de-LI"/>
        </w:rPr>
        <w:t xml:space="preserve"> und Erfahrungen</w:t>
      </w:r>
      <w:r w:rsidRPr="00F635C9">
        <w:rPr>
          <w:lang w:val="de-LI"/>
        </w:rPr>
        <w:t xml:space="preserve"> zu teilen und Menschen miteinander ins Gespräch zu bringen</w:t>
      </w:r>
      <w:r w:rsidR="001210AE" w:rsidRPr="00F635C9">
        <w:rPr>
          <w:lang w:val="de-LI"/>
        </w:rPr>
        <w:t>», betont Jakob Dietachmair, Geschäfts</w:t>
      </w:r>
      <w:r w:rsidR="00386606" w:rsidRPr="00F635C9">
        <w:rPr>
          <w:lang w:val="de-LI"/>
        </w:rPr>
        <w:t>leiter</w:t>
      </w:r>
      <w:r w:rsidR="00F635C9">
        <w:rPr>
          <w:lang w:val="de-LI"/>
        </w:rPr>
        <w:t xml:space="preserve"> </w:t>
      </w:r>
      <w:r w:rsidR="001210AE" w:rsidRPr="00F635C9">
        <w:rPr>
          <w:lang w:val="de-LI"/>
        </w:rPr>
        <w:t>von CIPRA International.</w:t>
      </w:r>
      <w:r w:rsidRPr="00F635C9">
        <w:rPr>
          <w:lang w:val="de-LI"/>
        </w:rPr>
        <w:t xml:space="preserve"> </w:t>
      </w:r>
      <w:r w:rsidR="001210AE" w:rsidRPr="00F635C9">
        <w:rPr>
          <w:lang w:val="de-LI"/>
        </w:rPr>
        <w:t>«</w:t>
      </w:r>
      <w:r w:rsidRPr="00F635C9">
        <w:rPr>
          <w:lang w:val="de-LI"/>
        </w:rPr>
        <w:t>Nur so entstehen tragfähige Lösungen für einen nachhaltigeren Alpenraum.»</w:t>
      </w:r>
    </w:p>
    <w:p w14:paraId="72E985D7" w14:textId="77777777" w:rsidR="004559C7" w:rsidRPr="00DB1098" w:rsidRDefault="004559C7" w:rsidP="004559C7">
      <w:pPr>
        <w:pStyle w:val="MMZwischentitel"/>
        <w:rPr>
          <w:lang w:val="de-LI"/>
        </w:rPr>
      </w:pPr>
    </w:p>
    <w:p w14:paraId="03C07B00" w14:textId="77777777" w:rsidR="004559C7" w:rsidRPr="004559C7" w:rsidRDefault="004559C7" w:rsidP="004559C7">
      <w:pPr>
        <w:pStyle w:val="MMZwischentitel"/>
        <w:rPr>
          <w:b/>
          <w:bCs/>
          <w:lang w:val="de-LI"/>
        </w:rPr>
      </w:pPr>
      <w:r w:rsidRPr="004559C7">
        <w:rPr>
          <w:b/>
          <w:bCs/>
          <w:lang w:val="de-LI"/>
        </w:rPr>
        <w:t>Projekte zu Inklusion und Bodenschutz</w:t>
      </w:r>
    </w:p>
    <w:p w14:paraId="165F58FE" w14:textId="77777777" w:rsidR="004559C7" w:rsidRDefault="004559C7" w:rsidP="004559C7">
      <w:pPr>
        <w:pStyle w:val="MMZwischentitel"/>
        <w:rPr>
          <w:lang w:val="de-LI"/>
        </w:rPr>
      </w:pPr>
      <w:r w:rsidRPr="004559C7">
        <w:rPr>
          <w:lang w:val="de-LI"/>
        </w:rPr>
        <w:t>Das Erasmus+ Jugendprojekt «Via Alpina Youth» ermöglichte inklusive Bergerlebnisse entlang des Weitwanderwegs. Wie Entsiegelung gelingt und was Beteiligung mit Zuhören zu tun hat, zeigen die Projekte «</w:t>
      </w:r>
      <w:proofErr w:type="spellStart"/>
      <w:proofErr w:type="gramStart"/>
      <w:r w:rsidRPr="004559C7">
        <w:rPr>
          <w:lang w:val="de-LI"/>
        </w:rPr>
        <w:t>Ground:breaking</w:t>
      </w:r>
      <w:proofErr w:type="spellEnd"/>
      <w:proofErr w:type="gramEnd"/>
      <w:r w:rsidRPr="004559C7">
        <w:rPr>
          <w:lang w:val="de-LI"/>
        </w:rPr>
        <w:t>» und «Listen». Die nationalen und regionalen Vertretungen präsentieren ausgewählte Projekte und Veranstaltungen zu Themen wie Energiewende, Klimaschutz und Biodiversität.</w:t>
      </w:r>
      <w:r>
        <w:rPr>
          <w:lang w:val="de-LI"/>
        </w:rPr>
        <w:t xml:space="preserve"> </w:t>
      </w:r>
    </w:p>
    <w:p w14:paraId="23C7ADC9" w14:textId="405D863B" w:rsidR="004559C7" w:rsidRPr="004559C7" w:rsidRDefault="004559C7" w:rsidP="004559C7">
      <w:pPr>
        <w:pStyle w:val="MMZwischentitel"/>
        <w:rPr>
          <w:lang w:val="de-LI"/>
        </w:rPr>
      </w:pPr>
      <w:r w:rsidRPr="004559C7">
        <w:rPr>
          <w:lang w:val="de-LI"/>
        </w:rPr>
        <w:t>Regierungschefin-Stellvertreterin</w:t>
      </w:r>
      <w:r w:rsidR="00AA008A">
        <w:rPr>
          <w:lang w:val="de-LI"/>
        </w:rPr>
        <w:t xml:space="preserve"> und Umweltministerin</w:t>
      </w:r>
      <w:r w:rsidRPr="004559C7">
        <w:rPr>
          <w:lang w:val="de-LI"/>
        </w:rPr>
        <w:t xml:space="preserve"> Sabine Monauni ist überzeugt: «Nur durch gemeinsames Handeln können wir unseren Lebens-, Wirtschafts- und Naturraum langfristig erhalten. Die Zusammenarbeit mit der CIPRA unterstreicht Liechtensteins Bekenntnis zu einem lebenswerten und nachhaltigen Alpenraum.» </w:t>
      </w:r>
    </w:p>
    <w:p w14:paraId="558368E2" w14:textId="77777777" w:rsidR="003A007D" w:rsidRDefault="003A007D" w:rsidP="003A007D">
      <w:pPr>
        <w:pStyle w:val="MMZwischentitel"/>
        <w:rPr>
          <w:lang w:val="de-LI"/>
        </w:rPr>
      </w:pPr>
    </w:p>
    <w:p w14:paraId="1DC6EBE6" w14:textId="4DA7BC3F" w:rsidR="00E61BC8" w:rsidRPr="005D7CE6" w:rsidRDefault="00747B2C" w:rsidP="003A007D">
      <w:pPr>
        <w:pStyle w:val="MMZwischentitel"/>
        <w:rPr>
          <w:color w:val="7F7F7F" w:themeColor="text1" w:themeTint="80"/>
        </w:rPr>
      </w:pPr>
      <w:r>
        <w:rPr>
          <w:lang w:val="de-LI"/>
        </w:rPr>
        <w:t>Weitere</w:t>
      </w:r>
      <w:r w:rsidR="003A007D" w:rsidRPr="003A007D">
        <w:rPr>
          <w:lang w:val="de-LI"/>
        </w:rPr>
        <w:t xml:space="preserve"> Aktivitäten 202</w:t>
      </w:r>
      <w:r>
        <w:rPr>
          <w:lang w:val="de-LI"/>
        </w:rPr>
        <w:t>5</w:t>
      </w:r>
      <w:r w:rsidR="003A007D" w:rsidRPr="003A007D">
        <w:rPr>
          <w:lang w:val="de-LI"/>
        </w:rPr>
        <w:t xml:space="preserve"> sind im Jahresbericht nachzulesen – jetzt online verfügbar unter </w:t>
      </w:r>
      <w:hyperlink r:id="rId8" w:history="1">
        <w:r w:rsidRPr="005D7CE6">
          <w:rPr>
            <w:rStyle w:val="Hyperlink"/>
            <w:color w:val="7F7F7F" w:themeColor="text1" w:themeTint="80"/>
            <w:lang w:val="de-LI"/>
          </w:rPr>
          <w:t>www.cipra.org/de/jahresbericht-2025</w:t>
        </w:r>
      </w:hyperlink>
    </w:p>
    <w:p w14:paraId="2CD1B4FF" w14:textId="77777777" w:rsidR="003A007D" w:rsidRDefault="003A007D" w:rsidP="00E61BC8">
      <w:pPr>
        <w:pStyle w:val="MMFusszeile"/>
        <w:spacing w:before="120"/>
        <w:contextualSpacing w:val="0"/>
        <w:rPr>
          <w:b w:val="0"/>
          <w:color w:val="6E6B60"/>
        </w:rPr>
      </w:pPr>
    </w:p>
    <w:p w14:paraId="73549604" w14:textId="2D5B90E0" w:rsidR="00E75EB2" w:rsidRPr="00DA52C4" w:rsidRDefault="001D621E" w:rsidP="00E61BC8">
      <w:pPr>
        <w:pStyle w:val="MMFusszeile"/>
        <w:spacing w:before="120"/>
        <w:contextualSpacing w:val="0"/>
        <w:rPr>
          <w:b w:val="0"/>
          <w:color w:val="6E6B60"/>
        </w:rPr>
      </w:pPr>
      <w:r w:rsidRPr="00DA52C4">
        <w:rPr>
          <w:b w:val="0"/>
          <w:color w:val="6E6B60"/>
        </w:rPr>
        <w:t xml:space="preserve">Diese Mitteilung und druckfähige Pressebilder stehen zum Download bereit unter: </w:t>
      </w:r>
      <w:hyperlink r:id="rId9" w:history="1">
        <w:r w:rsidR="00C8273D" w:rsidRPr="00DA52C4">
          <w:rPr>
            <w:b w:val="0"/>
            <w:color w:val="6E6B60"/>
            <w:u w:val="single"/>
          </w:rPr>
          <w:t>www.cipra.org/de/medienmitteilungen</w:t>
        </w:r>
      </w:hyperlink>
      <w:r w:rsidRPr="00DA52C4">
        <w:rPr>
          <w:b w:val="0"/>
          <w:color w:val="6E6B60"/>
        </w:rPr>
        <w:t xml:space="preserve">  </w:t>
      </w:r>
    </w:p>
    <w:p w14:paraId="0F0C11E4" w14:textId="77777777" w:rsidR="00E75EB2" w:rsidRPr="00DA52C4" w:rsidRDefault="00E75EB2" w:rsidP="00E61BC8">
      <w:pPr>
        <w:pStyle w:val="MMFusszeile"/>
        <w:spacing w:before="120"/>
        <w:contextualSpacing w:val="0"/>
        <w:rPr>
          <w:b w:val="0"/>
          <w:color w:val="6E6B60"/>
        </w:rPr>
      </w:pPr>
      <w:r w:rsidRPr="00DA52C4">
        <w:rPr>
          <w:b w:val="0"/>
          <w:color w:val="6E6B60"/>
        </w:rPr>
        <w:t>Rückfragen sind zu richten an:</w:t>
      </w:r>
    </w:p>
    <w:p w14:paraId="5D1703CF" w14:textId="3A7D8653" w:rsidR="00E75EB2" w:rsidRPr="001C56FD" w:rsidRDefault="001C56FD" w:rsidP="00E61BC8">
      <w:pPr>
        <w:pStyle w:val="MMFusszeile"/>
        <w:spacing w:before="120"/>
        <w:contextualSpacing w:val="0"/>
        <w:rPr>
          <w:b w:val="0"/>
          <w:color w:val="6E6B60"/>
          <w:lang w:val="de-LI"/>
        </w:rPr>
      </w:pPr>
      <w:r w:rsidRPr="001C56FD">
        <w:rPr>
          <w:b w:val="0"/>
          <w:color w:val="6E6B60"/>
          <w:lang w:val="de-LI"/>
        </w:rPr>
        <w:t>Maya Mathias-</w:t>
      </w:r>
      <w:r w:rsidRPr="001C56FD">
        <w:rPr>
          <w:b w:val="0"/>
          <w:color w:val="6E6B60" w:themeColor="text2"/>
          <w:lang w:val="de-LI"/>
        </w:rPr>
        <w:t>Seger, Ko</w:t>
      </w:r>
      <w:r>
        <w:rPr>
          <w:b w:val="0"/>
          <w:color w:val="6E6B60" w:themeColor="text2"/>
          <w:lang w:val="de-LI"/>
        </w:rPr>
        <w:t>mmunikationsmanagerin,</w:t>
      </w:r>
      <w:r w:rsidRPr="001C56FD">
        <w:rPr>
          <w:b w:val="0"/>
          <w:color w:val="6E6B60" w:themeColor="text2"/>
          <w:lang w:val="de-LI"/>
        </w:rPr>
        <w:t xml:space="preserve"> </w:t>
      </w:r>
      <w:hyperlink r:id="rId10" w:history="1">
        <w:r w:rsidRPr="001C56FD">
          <w:rPr>
            <w:rStyle w:val="Hyperlink"/>
            <w:b w:val="0"/>
            <w:color w:val="6E6B60" w:themeColor="text2"/>
            <w:lang w:val="de-LI"/>
          </w:rPr>
          <w:t>maya.mathias@cipra.org</w:t>
        </w:r>
      </w:hyperlink>
      <w:r w:rsidRPr="001C56FD">
        <w:rPr>
          <w:b w:val="0"/>
          <w:color w:val="6E6B60" w:themeColor="text2"/>
          <w:lang w:val="de-LI"/>
        </w:rPr>
        <w:t xml:space="preserve">, </w:t>
      </w:r>
      <w:r w:rsidRPr="00DA52C4">
        <w:rPr>
          <w:b w:val="0"/>
          <w:color w:val="6E6B60"/>
        </w:rPr>
        <w:t>+423 237 53</w:t>
      </w:r>
      <w:r>
        <w:rPr>
          <w:b w:val="0"/>
          <w:color w:val="6E6B60"/>
        </w:rPr>
        <w:t xml:space="preserve"> 0</w:t>
      </w:r>
      <w:r w:rsidRPr="00DA52C4">
        <w:rPr>
          <w:b w:val="0"/>
          <w:color w:val="6E6B60"/>
        </w:rPr>
        <w:t>3</w:t>
      </w:r>
    </w:p>
    <w:p w14:paraId="56FA0DF0" w14:textId="77777777" w:rsidR="001D621E" w:rsidRPr="001C56FD" w:rsidRDefault="001D621E" w:rsidP="00E61BC8">
      <w:pPr>
        <w:pStyle w:val="MMFusszeile"/>
        <w:rPr>
          <w:lang w:val="de-LI"/>
        </w:rPr>
      </w:pPr>
    </w:p>
    <w:p w14:paraId="51F5A60D" w14:textId="77777777" w:rsidR="00AA3875" w:rsidRPr="00DA52C4" w:rsidRDefault="00AA3875" w:rsidP="001D621E">
      <w:pPr>
        <w:shd w:val="clear" w:color="auto" w:fill="C0BDB4"/>
        <w:spacing w:line="280" w:lineRule="atLeast"/>
        <w:rPr>
          <w:b/>
          <w:sz w:val="20"/>
          <w:szCs w:val="20"/>
          <w:lang w:val="de-DE"/>
        </w:rPr>
      </w:pPr>
      <w:r w:rsidRPr="00DA52C4">
        <w:rPr>
          <w:b/>
          <w:sz w:val="20"/>
          <w:szCs w:val="20"/>
          <w:lang w:val="de-DE"/>
        </w:rPr>
        <w:t xml:space="preserve">CIPRA – für ein gutes Leben in den Alpen </w:t>
      </w:r>
    </w:p>
    <w:p w14:paraId="57F00FD9" w14:textId="77777777" w:rsidR="00DF425B" w:rsidRPr="001D621E" w:rsidRDefault="00277A27" w:rsidP="00E61BC8">
      <w:pPr>
        <w:shd w:val="clear" w:color="auto" w:fill="C0BDB4"/>
        <w:spacing w:line="280" w:lineRule="atLeast"/>
        <w:rPr>
          <w:sz w:val="20"/>
          <w:szCs w:val="20"/>
        </w:rPr>
      </w:pPr>
      <w:r w:rsidRPr="00DA52C4">
        <w:rPr>
          <w:sz w:val="20"/>
          <w:szCs w:val="20"/>
        </w:rPr>
        <w:t xml:space="preserve">Die Internationale Alpenschutzkommission CIPRA ist eine gemeinnützige, nichtstaatliche Dachorganisation mit Vertretungen in sieben Alpenländern und einem Mitgliedernetzwerk aus über 100 Vereinen. Die CIPRA arbeitet auf wissenschaftlicher Grundlage mit vielfältiger Kommunikation, politischer Aufklärung und in praxisnahen Projekten für eine nachhaltige Entwicklung. Sie setzt sich für die Erhaltung des Natur- und Kulturerbes, für die Stärkung der regionalen Vielfalt und für gemeinsame Lösungen grenzüberschreitender Herausforderungen im Alpenraum ein. </w:t>
      </w:r>
      <w:hyperlink r:id="rId11" w:history="1">
        <w:r w:rsidR="001D621E" w:rsidRPr="00DA52C4">
          <w:rPr>
            <w:rStyle w:val="Hyperlink"/>
            <w:color w:val="auto"/>
            <w:sz w:val="20"/>
            <w:szCs w:val="20"/>
          </w:rPr>
          <w:t>www.cipra.org</w:t>
        </w:r>
      </w:hyperlink>
    </w:p>
    <w:sectPr w:rsidR="00DF425B" w:rsidRPr="001D621E"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F6EEC" w14:textId="77777777" w:rsidR="00717A81" w:rsidRDefault="00717A81">
      <w:r>
        <w:separator/>
      </w:r>
    </w:p>
  </w:endnote>
  <w:endnote w:type="continuationSeparator" w:id="0">
    <w:p w14:paraId="59541D45" w14:textId="77777777" w:rsidR="00717A81" w:rsidRDefault="0071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HelveticaNeueLTStd-Lt">
    <w:altName w:val="Calibri"/>
    <w:panose1 w:val="020B0403020202020204"/>
    <w:charset w:val="00"/>
    <w:family w:val="swiss"/>
    <w:pitch w:val="default"/>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066E8" w14:textId="77777777" w:rsidR="00E40386" w:rsidRDefault="00E40386" w:rsidP="00D56B60">
    <w:pPr>
      <w:framePr w:wrap="around" w:vAnchor="text" w:hAnchor="margin" w:y="1"/>
    </w:pPr>
    <w:r>
      <w:fldChar w:fldCharType="begin"/>
    </w:r>
    <w:r>
      <w:instrText xml:space="preserve">PAGE  </w:instrText>
    </w:r>
    <w:r>
      <w:fldChar w:fldCharType="end"/>
    </w:r>
  </w:p>
  <w:p w14:paraId="28E8B0FE"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8771B"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CDBF" w14:textId="77777777" w:rsidR="00E40386" w:rsidRPr="00813249" w:rsidRDefault="00E40386" w:rsidP="00BA5D18">
    <w:pPr>
      <w:pStyle w:val="BasicParagraph"/>
      <w:spacing w:line="240" w:lineRule="auto"/>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 xml:space="preserve">Internationale </w:t>
    </w:r>
    <w:proofErr w:type="gramStart"/>
    <w:r w:rsidRPr="00813249">
      <w:rPr>
        <w:rFonts w:ascii="HelveticaNeueLTStd-Lt" w:hAnsi="HelveticaNeueLTStd-Lt" w:cs="HelveticaNeueLTStd-Lt"/>
        <w:color w:val="65653F"/>
        <w:spacing w:val="6"/>
        <w:sz w:val="16"/>
        <w:szCs w:val="16"/>
        <w:lang w:val="de-LI"/>
      </w:rPr>
      <w:t>Alpenschutzkommission  ·</w:t>
    </w:r>
    <w:proofErr w:type="gramEnd"/>
    <w:r w:rsidRPr="00813249">
      <w:rPr>
        <w:rFonts w:ascii="HelveticaNeueLTStd-Lt" w:hAnsi="HelveticaNeueLTStd-Lt" w:cs="HelveticaNeueLTStd-Lt"/>
        <w:color w:val="65653F"/>
        <w:spacing w:val="6"/>
        <w:sz w:val="16"/>
        <w:szCs w:val="16"/>
        <w:lang w:val="de-LI"/>
      </w:rPr>
      <w:t xml:space="preserve">  </w:t>
    </w:r>
    <w:r w:rsidR="00E61BC8">
      <w:rPr>
        <w:rFonts w:ascii="HelveticaNeueLTStd-Lt" w:hAnsi="HelveticaNeueLTStd-Lt" w:cs="HelveticaNeueLTStd-Lt"/>
        <w:color w:val="65653F"/>
        <w:spacing w:val="6"/>
        <w:sz w:val="16"/>
        <w:szCs w:val="16"/>
        <w:lang w:val="de-LI"/>
      </w:rPr>
      <w:t xml:space="preserve">Verein </w:t>
    </w:r>
    <w:r w:rsidRPr="00813249">
      <w:rPr>
        <w:rFonts w:ascii="HelveticaNeueLTStd-Lt" w:hAnsi="HelveticaNeueLTStd-Lt" w:cs="HelveticaNeueLTStd-Lt"/>
        <w:color w:val="65653F"/>
        <w:spacing w:val="6"/>
        <w:sz w:val="16"/>
        <w:szCs w:val="16"/>
        <w:lang w:val="de-LI"/>
      </w:rPr>
      <w:t>CIPRA International</w:t>
    </w:r>
  </w:p>
  <w:p w14:paraId="0C22F334"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w:t>
    </w:r>
    <w:proofErr w:type="gramStart"/>
    <w:r w:rsidR="00E40386" w:rsidRPr="003639CB">
      <w:rPr>
        <w:rFonts w:ascii="HelveticaNeueLTStd-Lt" w:hAnsi="HelveticaNeueLTStd-Lt" w:cs="HelveticaNeueLTStd-Lt"/>
        <w:color w:val="65653F"/>
        <w:spacing w:val="6"/>
        <w:sz w:val="16"/>
        <w:szCs w:val="16"/>
      </w:rPr>
      <w:t>Schaan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Liechtenstein  ·</w:t>
    </w:r>
    <w:proofErr w:type="gramEnd"/>
    <w:r w:rsidR="00E40386" w:rsidRPr="003639CB">
      <w:rPr>
        <w:rFonts w:ascii="HelveticaNeueLTStd-Lt" w:hAnsi="HelveticaNeueLTStd-Lt" w:cs="HelveticaNeueLTStd-Lt"/>
        <w:color w:val="65653F"/>
        <w:spacing w:val="6"/>
        <w:sz w:val="16"/>
        <w:szCs w:val="16"/>
      </w:rPr>
      <w:t xml:space="preserve">  T +423 237 53 </w:t>
    </w:r>
    <w:proofErr w:type="gramStart"/>
    <w:r w:rsidR="00E40386" w:rsidRPr="003639CB">
      <w:rPr>
        <w:rFonts w:ascii="HelveticaNeueLTStd-Lt" w:hAnsi="HelveticaNeueLTStd-Lt" w:cs="HelveticaNeueLTStd-Lt"/>
        <w:color w:val="65653F"/>
        <w:spacing w:val="6"/>
        <w:sz w:val="16"/>
        <w:szCs w:val="16"/>
      </w:rPr>
      <w:t>53  ·</w:t>
    </w:r>
    <w:proofErr w:type="gramEnd"/>
    <w:r w:rsidR="00E40386" w:rsidRPr="003639CB">
      <w:rPr>
        <w:rFonts w:ascii="HelveticaNeueLTStd-Lt" w:hAnsi="HelveticaNeueLTStd-Lt" w:cs="HelveticaNeueLTStd-Lt"/>
        <w:color w:val="65653F"/>
        <w:spacing w:val="6"/>
        <w:sz w:val="16"/>
        <w:szCs w:val="16"/>
      </w:rPr>
      <w:t xml:space="preserve">  </w:t>
    </w:r>
    <w:proofErr w:type="gramStart"/>
    <w:r w:rsidR="00E40386" w:rsidRPr="003639CB">
      <w:rPr>
        <w:rFonts w:ascii="HelveticaNeueLTStd-Lt" w:hAnsi="HelveticaNeueLTStd-Lt" w:cs="HelveticaNeueLTStd-Lt"/>
        <w:color w:val="65653F"/>
        <w:spacing w:val="6"/>
        <w:sz w:val="16"/>
        <w:szCs w:val="16"/>
      </w:rPr>
      <w:t>international@cipra.org  ·</w:t>
    </w:r>
    <w:proofErr w:type="gramEnd"/>
    <w:r w:rsidR="00E40386" w:rsidRPr="003639CB">
      <w:rPr>
        <w:rFonts w:ascii="HelveticaNeueLTStd-Lt" w:hAnsi="HelveticaNeueLTStd-Lt" w:cs="HelveticaNeueLTStd-Lt"/>
        <w:color w:val="65653F"/>
        <w:spacing w:val="6"/>
        <w:sz w:val="16"/>
        <w:szCs w:val="16"/>
      </w:rPr>
      <w:t xml:space="preserve">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84A30" w14:textId="77777777" w:rsidR="00717A81" w:rsidRDefault="00717A81">
      <w:r>
        <w:separator/>
      </w:r>
    </w:p>
  </w:footnote>
  <w:footnote w:type="continuationSeparator" w:id="0">
    <w:p w14:paraId="55607089" w14:textId="77777777" w:rsidR="00717A81" w:rsidRDefault="00717A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6FF64" w14:textId="77777777" w:rsidR="00E40386" w:rsidRDefault="00E40386">
    <w:r>
      <w:rPr>
        <w:noProof/>
        <w:lang w:eastAsia="de-CH"/>
      </w:rPr>
      <w:drawing>
        <wp:anchor distT="0" distB="0" distL="114300" distR="114300" simplePos="0" relativeHeight="251664384" behindDoc="1" locked="0" layoutInCell="1" allowOverlap="1" wp14:anchorId="68C7595E" wp14:editId="42BC55D9">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012FE" w14:textId="77777777" w:rsidR="00E40386" w:rsidRDefault="00E40386">
    <w:r>
      <w:rPr>
        <w:noProof/>
        <w:lang w:eastAsia="de-CH"/>
      </w:rPr>
      <w:drawing>
        <wp:anchor distT="0" distB="0" distL="114300" distR="114300" simplePos="0" relativeHeight="251663360" behindDoc="1" locked="0" layoutInCell="1" allowOverlap="1" wp14:anchorId="4E36327C" wp14:editId="103B91EC">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3975853">
    <w:abstractNumId w:val="11"/>
  </w:num>
  <w:num w:numId="2" w16cid:durableId="301077777">
    <w:abstractNumId w:val="10"/>
  </w:num>
  <w:num w:numId="3" w16cid:durableId="1438480298">
    <w:abstractNumId w:val="8"/>
  </w:num>
  <w:num w:numId="4" w16cid:durableId="1565985975">
    <w:abstractNumId w:val="7"/>
  </w:num>
  <w:num w:numId="5" w16cid:durableId="1633319362">
    <w:abstractNumId w:val="6"/>
  </w:num>
  <w:num w:numId="6" w16cid:durableId="1564176481">
    <w:abstractNumId w:val="5"/>
  </w:num>
  <w:num w:numId="7" w16cid:durableId="308562685">
    <w:abstractNumId w:val="9"/>
  </w:num>
  <w:num w:numId="8" w16cid:durableId="384765299">
    <w:abstractNumId w:val="4"/>
  </w:num>
  <w:num w:numId="9" w16cid:durableId="1397314056">
    <w:abstractNumId w:val="3"/>
  </w:num>
  <w:num w:numId="10" w16cid:durableId="1040860340">
    <w:abstractNumId w:val="2"/>
  </w:num>
  <w:num w:numId="11" w16cid:durableId="2043549753">
    <w:abstractNumId w:val="1"/>
  </w:num>
  <w:num w:numId="12" w16cid:durableId="10287204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trackRevision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FF8"/>
    <w:rsid w:val="0002255B"/>
    <w:rsid w:val="00044E49"/>
    <w:rsid w:val="00045798"/>
    <w:rsid w:val="00050F9F"/>
    <w:rsid w:val="00061BF0"/>
    <w:rsid w:val="00065831"/>
    <w:rsid w:val="000A49B3"/>
    <w:rsid w:val="000D09C7"/>
    <w:rsid w:val="000E3C6B"/>
    <w:rsid w:val="001041DB"/>
    <w:rsid w:val="001210AE"/>
    <w:rsid w:val="00140A4E"/>
    <w:rsid w:val="0015450B"/>
    <w:rsid w:val="001634A2"/>
    <w:rsid w:val="00172122"/>
    <w:rsid w:val="00176174"/>
    <w:rsid w:val="001C56FD"/>
    <w:rsid w:val="001D3169"/>
    <w:rsid w:val="001D621E"/>
    <w:rsid w:val="001F326A"/>
    <w:rsid w:val="002207AB"/>
    <w:rsid w:val="00233E32"/>
    <w:rsid w:val="00257403"/>
    <w:rsid w:val="00277A27"/>
    <w:rsid w:val="0028641B"/>
    <w:rsid w:val="002D5D20"/>
    <w:rsid w:val="002D6541"/>
    <w:rsid w:val="002D7D06"/>
    <w:rsid w:val="00344C5B"/>
    <w:rsid w:val="00353D4C"/>
    <w:rsid w:val="00360AAB"/>
    <w:rsid w:val="003639CB"/>
    <w:rsid w:val="003761FC"/>
    <w:rsid w:val="00386606"/>
    <w:rsid w:val="003A007D"/>
    <w:rsid w:val="003C6415"/>
    <w:rsid w:val="003C7913"/>
    <w:rsid w:val="0040247E"/>
    <w:rsid w:val="00435454"/>
    <w:rsid w:val="004559C7"/>
    <w:rsid w:val="00462118"/>
    <w:rsid w:val="00465861"/>
    <w:rsid w:val="00476BBF"/>
    <w:rsid w:val="004A58A3"/>
    <w:rsid w:val="004C561E"/>
    <w:rsid w:val="004D0836"/>
    <w:rsid w:val="00502650"/>
    <w:rsid w:val="00507ED5"/>
    <w:rsid w:val="00512335"/>
    <w:rsid w:val="00533351"/>
    <w:rsid w:val="005852D4"/>
    <w:rsid w:val="005C4615"/>
    <w:rsid w:val="005D7CE6"/>
    <w:rsid w:val="005E6F36"/>
    <w:rsid w:val="005F0F9B"/>
    <w:rsid w:val="006079CA"/>
    <w:rsid w:val="00636A0C"/>
    <w:rsid w:val="00642A6C"/>
    <w:rsid w:val="00650A26"/>
    <w:rsid w:val="0066627A"/>
    <w:rsid w:val="006A33F3"/>
    <w:rsid w:val="006B7FB1"/>
    <w:rsid w:val="006F5CF9"/>
    <w:rsid w:val="007034D6"/>
    <w:rsid w:val="007104A1"/>
    <w:rsid w:val="00717A81"/>
    <w:rsid w:val="00721DB7"/>
    <w:rsid w:val="00740EB8"/>
    <w:rsid w:val="00747B2C"/>
    <w:rsid w:val="007A055F"/>
    <w:rsid w:val="007E03AF"/>
    <w:rsid w:val="007F3FC2"/>
    <w:rsid w:val="00813249"/>
    <w:rsid w:val="00830206"/>
    <w:rsid w:val="008466F3"/>
    <w:rsid w:val="00850B1F"/>
    <w:rsid w:val="008812BD"/>
    <w:rsid w:val="00885502"/>
    <w:rsid w:val="00890BD2"/>
    <w:rsid w:val="008E5038"/>
    <w:rsid w:val="008F77F5"/>
    <w:rsid w:val="00932D66"/>
    <w:rsid w:val="0094034C"/>
    <w:rsid w:val="00950F47"/>
    <w:rsid w:val="00957DC9"/>
    <w:rsid w:val="00973BA4"/>
    <w:rsid w:val="009D6EA3"/>
    <w:rsid w:val="009F325B"/>
    <w:rsid w:val="00A22F2C"/>
    <w:rsid w:val="00A46B46"/>
    <w:rsid w:val="00A77F13"/>
    <w:rsid w:val="00A81892"/>
    <w:rsid w:val="00A871EA"/>
    <w:rsid w:val="00AA008A"/>
    <w:rsid w:val="00AA3875"/>
    <w:rsid w:val="00B25380"/>
    <w:rsid w:val="00B53307"/>
    <w:rsid w:val="00B66F4D"/>
    <w:rsid w:val="00B823F3"/>
    <w:rsid w:val="00BA02E9"/>
    <w:rsid w:val="00BA5D18"/>
    <w:rsid w:val="00BF7ACB"/>
    <w:rsid w:val="00C07C79"/>
    <w:rsid w:val="00C13854"/>
    <w:rsid w:val="00C16D1A"/>
    <w:rsid w:val="00C337CB"/>
    <w:rsid w:val="00C77350"/>
    <w:rsid w:val="00C80143"/>
    <w:rsid w:val="00C8273D"/>
    <w:rsid w:val="00C9277E"/>
    <w:rsid w:val="00C92AC2"/>
    <w:rsid w:val="00C94246"/>
    <w:rsid w:val="00CA1414"/>
    <w:rsid w:val="00CA545E"/>
    <w:rsid w:val="00CB632A"/>
    <w:rsid w:val="00CF50B2"/>
    <w:rsid w:val="00D11259"/>
    <w:rsid w:val="00D20FF8"/>
    <w:rsid w:val="00D277B4"/>
    <w:rsid w:val="00D56B60"/>
    <w:rsid w:val="00D64494"/>
    <w:rsid w:val="00D92ED8"/>
    <w:rsid w:val="00DA52C4"/>
    <w:rsid w:val="00DA72F7"/>
    <w:rsid w:val="00DB1098"/>
    <w:rsid w:val="00DF425B"/>
    <w:rsid w:val="00E07C0E"/>
    <w:rsid w:val="00E07C8F"/>
    <w:rsid w:val="00E15A8F"/>
    <w:rsid w:val="00E2279A"/>
    <w:rsid w:val="00E26D2F"/>
    <w:rsid w:val="00E31F24"/>
    <w:rsid w:val="00E40386"/>
    <w:rsid w:val="00E56FBC"/>
    <w:rsid w:val="00E61BC8"/>
    <w:rsid w:val="00E67ADA"/>
    <w:rsid w:val="00E75EB2"/>
    <w:rsid w:val="00E815BB"/>
    <w:rsid w:val="00E85CD0"/>
    <w:rsid w:val="00E9352F"/>
    <w:rsid w:val="00E9587B"/>
    <w:rsid w:val="00EA425B"/>
    <w:rsid w:val="00EB6ECC"/>
    <w:rsid w:val="00EB7609"/>
    <w:rsid w:val="00EE1365"/>
    <w:rsid w:val="00F004A2"/>
    <w:rsid w:val="00F451FA"/>
    <w:rsid w:val="00F514FA"/>
    <w:rsid w:val="00F51F30"/>
    <w:rsid w:val="00F523C0"/>
    <w:rsid w:val="00F54F97"/>
    <w:rsid w:val="00F57FCB"/>
    <w:rsid w:val="00F635C9"/>
    <w:rsid w:val="00FB68A3"/>
    <w:rsid w:val="00FC4CD2"/>
    <w:rsid w:val="00FD7AB6"/>
    <w:rsid w:val="00FE6C6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47B647"/>
  <w15:docId w15:val="{EBC2A244-5B96-43BF-9379-F4A5F90CB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969388"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E61BC8"/>
    <w:pPr>
      <w:spacing w:before="60" w:after="60" w:line="360" w:lineRule="auto"/>
      <w:contextualSpacing/>
      <w:jc w:val="both"/>
    </w:pPr>
    <w:rPr>
      <w:b/>
      <w:sz w:val="22"/>
      <w:szCs w:val="22"/>
    </w:rPr>
  </w:style>
  <w:style w:type="paragraph" w:customStyle="1" w:styleId="MMZwischentitel">
    <w:name w:val="MM Zwischentitel"/>
    <w:basedOn w:val="MMText"/>
    <w:next w:val="MMText"/>
    <w:autoRedefine/>
    <w:rsid w:val="00E75EB2"/>
    <w:pPr>
      <w:spacing w:before="240"/>
      <w:jc w:val="left"/>
    </w:pPr>
    <w:rPr>
      <w:b w:val="0"/>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customStyle="1" w:styleId="NichtaufgelsteErwhnung1">
    <w:name w:val="Nicht aufgelöste Erwähnung1"/>
    <w:basedOn w:val="Absatz-Standardschriftart"/>
    <w:uiPriority w:val="99"/>
    <w:semiHidden/>
    <w:unhideWhenUsed/>
    <w:rsid w:val="00E61BC8"/>
    <w:rPr>
      <w:color w:val="605E5C"/>
      <w:shd w:val="clear" w:color="auto" w:fill="E1DFDD"/>
    </w:rPr>
  </w:style>
  <w:style w:type="character" w:styleId="Kommentarzeichen">
    <w:name w:val="annotation reference"/>
    <w:basedOn w:val="Absatz-Standardschriftart"/>
    <w:semiHidden/>
    <w:unhideWhenUsed/>
    <w:rsid w:val="00BA02E9"/>
    <w:rPr>
      <w:sz w:val="16"/>
      <w:szCs w:val="16"/>
    </w:rPr>
  </w:style>
  <w:style w:type="paragraph" w:styleId="Kommentartext">
    <w:name w:val="annotation text"/>
    <w:basedOn w:val="Standard"/>
    <w:link w:val="KommentartextZchn"/>
    <w:unhideWhenUsed/>
    <w:rsid w:val="00BA02E9"/>
    <w:rPr>
      <w:sz w:val="20"/>
      <w:szCs w:val="20"/>
    </w:rPr>
  </w:style>
  <w:style w:type="character" w:customStyle="1" w:styleId="KommentartextZchn">
    <w:name w:val="Kommentartext Zchn"/>
    <w:basedOn w:val="Absatz-Standardschriftart"/>
    <w:link w:val="Kommentartext"/>
    <w:rsid w:val="00BA02E9"/>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BA02E9"/>
    <w:rPr>
      <w:b/>
      <w:bCs/>
    </w:rPr>
  </w:style>
  <w:style w:type="character" w:customStyle="1" w:styleId="KommentarthemaZchn">
    <w:name w:val="Kommentarthema Zchn"/>
    <w:basedOn w:val="KommentartextZchn"/>
    <w:link w:val="Kommentarthema"/>
    <w:semiHidden/>
    <w:rsid w:val="00BA02E9"/>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BA02E9"/>
    <w:rPr>
      <w:rFonts w:ascii="Segoe UI" w:hAnsi="Segoe UI" w:cs="Segoe UI"/>
      <w:sz w:val="18"/>
      <w:szCs w:val="18"/>
    </w:rPr>
  </w:style>
  <w:style w:type="character" w:customStyle="1" w:styleId="SprechblasentextZchn">
    <w:name w:val="Sprechblasentext Zchn"/>
    <w:basedOn w:val="Absatz-Standardschriftart"/>
    <w:link w:val="Sprechblasentext"/>
    <w:semiHidden/>
    <w:rsid w:val="00BA02E9"/>
    <w:rPr>
      <w:rFonts w:ascii="Segoe UI" w:eastAsia="Times New Roman" w:hAnsi="Segoe UI" w:cs="Segoe UI"/>
      <w:sz w:val="18"/>
      <w:szCs w:val="18"/>
      <w:lang w:val="de-CH"/>
    </w:rPr>
  </w:style>
  <w:style w:type="character" w:styleId="NichtaufgelsteErwhnung">
    <w:name w:val="Unresolved Mention"/>
    <w:basedOn w:val="Absatz-Standardschriftart"/>
    <w:uiPriority w:val="99"/>
    <w:semiHidden/>
    <w:unhideWhenUsed/>
    <w:rsid w:val="003A007D"/>
    <w:rPr>
      <w:color w:val="605E5C"/>
      <w:shd w:val="clear" w:color="auto" w:fill="E1DFDD"/>
    </w:rPr>
  </w:style>
  <w:style w:type="character" w:styleId="BesuchterLink">
    <w:name w:val="FollowedHyperlink"/>
    <w:basedOn w:val="Absatz-Standardschriftart"/>
    <w:semiHidden/>
    <w:unhideWhenUsed/>
    <w:rsid w:val="008812BD"/>
    <w:rPr>
      <w:color w:val="B4B1A6" w:themeColor="followedHyperlink"/>
      <w:u w:val="single"/>
    </w:rPr>
  </w:style>
  <w:style w:type="paragraph" w:styleId="berarbeitung">
    <w:name w:val="Revision"/>
    <w:hidden/>
    <w:semiHidden/>
    <w:rsid w:val="001210AE"/>
    <w:rPr>
      <w:rFonts w:ascii="Arial" w:eastAsia="Times New Roman" w:hAnsi="Arial" w:cs="Arial"/>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jahresbericht-20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pra.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maya.mathias@cipra.org" TargetMode="External"/><Relationship Id="rId4" Type="http://schemas.openxmlformats.org/officeDocument/2006/relationships/settings" Target="settings.xml"/><Relationship Id="rId9" Type="http://schemas.openxmlformats.org/officeDocument/2006/relationships/hyperlink" Target="http://www.cipra.org/de/medienmitteilunge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CIPRA">
      <a:dk1>
        <a:srgbClr val="000000"/>
      </a:dk1>
      <a:lt1>
        <a:sysClr val="window" lastClr="FFFFFF"/>
      </a:lt1>
      <a:dk2>
        <a:srgbClr val="6E6B60"/>
      </a:dk2>
      <a:lt2>
        <a:srgbClr val="A2BF2F"/>
      </a:lt2>
      <a:accent1>
        <a:srgbClr val="969388"/>
      </a:accent1>
      <a:accent2>
        <a:srgbClr val="B4B1A6"/>
      </a:accent2>
      <a:accent3>
        <a:srgbClr val="6D1F60"/>
      </a:accent3>
      <a:accent4>
        <a:srgbClr val="CAB1BD"/>
      </a:accent4>
      <a:accent5>
        <a:srgbClr val="83686C"/>
      </a:accent5>
      <a:accent6>
        <a:srgbClr val="BED730"/>
      </a:accent6>
      <a:hlink>
        <a:srgbClr val="969388"/>
      </a:hlink>
      <a:folHlink>
        <a:srgbClr val="B4B1A6"/>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798F6-8A5A-4D5F-BC12-101B62C5D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deVorlageMM-Int</Template>
  <TotalTime>0</TotalTime>
  <Pages>2</Pages>
  <Words>449</Words>
  <Characters>2832</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Caroline BEGLE</dc:creator>
  <cp:lastModifiedBy>Maya MATHIAS</cp:lastModifiedBy>
  <cp:revision>5</cp:revision>
  <cp:lastPrinted>2011-04-15T14:05:00Z</cp:lastPrinted>
  <dcterms:created xsi:type="dcterms:W3CDTF">2026-04-08T12:42:00Z</dcterms:created>
  <dcterms:modified xsi:type="dcterms:W3CDTF">2026-04-08T14:43:00Z</dcterms:modified>
</cp:coreProperties>
</file>